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0" w:beforeAutospacing="0" w:after="0" w:afterAutospacing="0" w:line="360" w:lineRule="auto"/>
      </w:pPr>
      <w:r>
        <w:rPr>
          <w:rFonts w:hint="eastAsia" w:ascii="仿宋_GB2312" w:hAnsi="仿宋_GB2312" w:eastAsia="仿宋_GB2312" w:cs="仿宋_GB2312"/>
          <w:bCs w:val="0"/>
          <w:kern w:val="2"/>
          <w:sz w:val="28"/>
          <w:szCs w:val="28"/>
        </w:rPr>
        <w:t>附件</w:t>
      </w:r>
      <w:r>
        <w:rPr>
          <w:rFonts w:hint="eastAsia" w:ascii="仿宋_GB2312" w:hAnsi="仿宋_GB2312" w:eastAsia="仿宋_GB2312" w:cs="仿宋_GB2312"/>
          <w:bCs w:val="0"/>
          <w:kern w:val="2"/>
          <w:sz w:val="28"/>
          <w:szCs w:val="28"/>
          <w:lang w:val="en-US" w:eastAsia="zh-CN"/>
        </w:rPr>
        <w:t>5</w:t>
      </w:r>
      <w:r>
        <w:rPr>
          <w:rFonts w:hint="eastAsia" w:ascii="仿宋_GB2312" w:hAnsi="仿宋_GB2312" w:eastAsia="仿宋_GB2312" w:cs="仿宋_GB2312"/>
          <w:bCs w:val="0"/>
          <w:kern w:val="2"/>
          <w:sz w:val="28"/>
          <w:szCs w:val="28"/>
        </w:rPr>
        <w:t>：</w:t>
      </w:r>
    </w:p>
    <w:p>
      <w:pPr>
        <w:pStyle w:val="2"/>
        <w:snapToGrid w:val="0"/>
        <w:spacing w:before="0" w:beforeAutospacing="0" w:after="0" w:afterAutospacing="0" w:line="360" w:lineRule="auto"/>
        <w:ind w:firstLine="1285" w:firstLineChars="400"/>
        <w:jc w:val="both"/>
        <w:rPr>
          <w:rFonts w:hint="eastAsia" w:ascii="仿宋_GB2312" w:hAnsi="仿宋_GB2312" w:eastAsia="仿宋_GB2312" w:cs="仿宋_GB2312"/>
          <w:bCs w:val="0"/>
          <w:kern w:val="2"/>
          <w:sz w:val="32"/>
          <w:szCs w:val="32"/>
        </w:rPr>
      </w:pPr>
    </w:p>
    <w:p>
      <w:pPr>
        <w:pStyle w:val="2"/>
        <w:snapToGrid w:val="0"/>
        <w:spacing w:before="0" w:beforeAutospacing="0" w:after="0" w:afterAutospacing="0" w:line="360" w:lineRule="auto"/>
        <w:ind w:firstLine="1285" w:firstLineChars="4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Cs w:val="0"/>
          <w:kern w:val="2"/>
          <w:sz w:val="32"/>
          <w:szCs w:val="32"/>
        </w:rPr>
        <w:t>合肥学院2021年</w:t>
      </w:r>
      <w:r>
        <w:rPr>
          <w:rFonts w:hint="eastAsia" w:ascii="仿宋_GB2312" w:hAnsi="仿宋_GB2312" w:eastAsia="仿宋_GB2312" w:cs="仿宋_GB2312"/>
          <w:bCs w:val="0"/>
          <w:kern w:val="2"/>
          <w:sz w:val="32"/>
          <w:szCs w:val="32"/>
          <w:lang w:val="en-US" w:eastAsia="zh-CN"/>
        </w:rPr>
        <w:t>10</w:t>
      </w:r>
      <w:r>
        <w:rPr>
          <w:rFonts w:hint="eastAsia" w:ascii="仿宋_GB2312" w:hAnsi="仿宋_GB2312" w:eastAsia="仿宋_GB2312" w:cs="仿宋_GB2312"/>
          <w:bCs w:val="0"/>
          <w:kern w:val="2"/>
          <w:sz w:val="32"/>
          <w:szCs w:val="32"/>
        </w:rPr>
        <w:t>月组织生活学习资料汇编</w:t>
      </w:r>
    </w:p>
    <w:p>
      <w:pPr>
        <w:pStyle w:val="2"/>
        <w:spacing w:before="0" w:beforeAutospacing="0" w:after="0" w:afterAutospacing="0" w:line="555" w:lineRule="atLeast"/>
        <w:ind w:firstLine="1687" w:firstLineChars="600"/>
        <w:jc w:val="both"/>
        <w:rPr>
          <w:rFonts w:hint="eastAsia" w:ascii="仿宋_GB2312" w:hAnsi="仿宋_GB2312" w:eastAsia="仿宋_GB2312" w:cs="仿宋_GB2312"/>
          <w:b/>
          <w:bCs/>
          <w:kern w:val="2"/>
          <w:sz w:val="28"/>
          <w:szCs w:val="28"/>
          <w:lang w:val="en-US" w:eastAsia="zh-CN" w:bidi="ar-SA"/>
        </w:rPr>
      </w:pPr>
      <w:r>
        <w:rPr>
          <w:rFonts w:hint="eastAsia" w:ascii="仿宋" w:hAnsi="仿宋" w:eastAsia="仿宋"/>
          <w:b/>
          <w:bCs/>
          <w:color w:val="333333"/>
          <w:sz w:val="28"/>
          <w:szCs w:val="28"/>
        </w:rPr>
        <w:t>（以下学习资料供各</w:t>
      </w:r>
      <w:r>
        <w:rPr>
          <w:rFonts w:hint="eastAsia" w:ascii="仿宋" w:hAnsi="仿宋" w:eastAsia="仿宋"/>
          <w:b/>
          <w:bCs/>
          <w:color w:val="333333"/>
          <w:sz w:val="28"/>
          <w:szCs w:val="28"/>
          <w:lang w:val="en-US" w:eastAsia="zh-CN"/>
        </w:rPr>
        <w:t>二级</w:t>
      </w:r>
      <w:r>
        <w:rPr>
          <w:rFonts w:hint="eastAsia" w:ascii="仿宋" w:hAnsi="仿宋" w:eastAsia="仿宋"/>
          <w:b/>
          <w:bCs/>
          <w:color w:val="333333"/>
          <w:sz w:val="28"/>
          <w:szCs w:val="28"/>
        </w:rPr>
        <w:t>党组织参考）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1</w:t>
      </w:r>
      <w:r>
        <w:rPr>
          <w:rFonts w:hint="eastAsia" w:ascii="仿宋" w:hAnsi="仿宋" w:eastAsia="仿宋" w:cs="仿宋"/>
          <w:i w:val="0"/>
          <w:iCs w:val="0"/>
          <w:caps w:val="0"/>
          <w:color w:val="333333"/>
          <w:spacing w:val="0"/>
          <w:sz w:val="28"/>
          <w:szCs w:val="28"/>
        </w:rPr>
        <w:t>.习近平：在庆祝中国共产党成立100周年大会上的讲话</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"https://www.12371.cn/2021/07/01/ARTI1625122624003841.shtml"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https://www.12371.cn/2021/07/01/ARTI1625122624003841.shtml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default" w:eastAsia="仿宋"/>
          <w:i w:val="0"/>
          <w:iCs w:val="0"/>
          <w:caps w:val="0"/>
          <w:color w:val="333333"/>
          <w:spacing w:val="0"/>
          <w:sz w:val="18"/>
          <w:szCs w:val="18"/>
          <w:lang w:val="en-US" w:eastAsia="zh-CN"/>
        </w:rPr>
      </w:pPr>
      <w:r>
        <w:rPr>
          <w:rFonts w:hint="eastAsia" w:ascii="仿宋" w:hAnsi="仿宋" w:eastAsia="仿宋" w:cs="仿宋"/>
          <w:i w:val="0"/>
          <w:iCs w:val="0"/>
          <w:caps w:val="0"/>
          <w:color w:val="333333"/>
          <w:spacing w:val="0"/>
          <w:sz w:val="28"/>
          <w:szCs w:val="28"/>
          <w:lang w:val="en-US" w:eastAsia="zh-CN"/>
        </w:rPr>
        <w:t>2</w:t>
      </w:r>
      <w:r>
        <w:rPr>
          <w:rFonts w:hint="eastAsia" w:ascii="仿宋" w:hAnsi="仿宋" w:eastAsia="仿宋" w:cs="仿宋"/>
          <w:i w:val="0"/>
          <w:iCs w:val="0"/>
          <w:caps w:val="0"/>
          <w:color w:val="333333"/>
          <w:spacing w:val="0"/>
          <w:sz w:val="28"/>
          <w:szCs w:val="28"/>
        </w:rPr>
        <w:t>.</w:t>
      </w:r>
      <w:r>
        <w:rPr>
          <w:rFonts w:hint="eastAsia" w:ascii="仿宋" w:hAnsi="仿宋" w:eastAsia="仿宋" w:cs="仿宋"/>
          <w:i w:val="0"/>
          <w:iCs w:val="0"/>
          <w:caps w:val="0"/>
          <w:color w:val="333333"/>
          <w:spacing w:val="0"/>
          <w:sz w:val="28"/>
          <w:szCs w:val="28"/>
          <w:lang w:val="en-US" w:eastAsia="zh-CN"/>
        </w:rPr>
        <w:t>中央人才工作会议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t>https://www.12371.cn/2021/09/28/ARTI1632824742212552.shtml</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hint="default" w:eastAsia="仿宋"/>
          <w:i w:val="0"/>
          <w:iCs w:val="0"/>
          <w:caps w:val="0"/>
          <w:color w:val="333333"/>
          <w:spacing w:val="0"/>
          <w:sz w:val="18"/>
          <w:szCs w:val="18"/>
          <w:lang w:val="en-US" w:eastAsia="zh-CN"/>
        </w:rPr>
      </w:pPr>
      <w:r>
        <w:rPr>
          <w:rFonts w:hint="eastAsia" w:ascii="仿宋" w:hAnsi="仿宋" w:eastAsia="仿宋" w:cs="仿宋"/>
          <w:i w:val="0"/>
          <w:iCs w:val="0"/>
          <w:caps w:val="0"/>
          <w:color w:val="333333"/>
          <w:spacing w:val="0"/>
          <w:sz w:val="28"/>
          <w:szCs w:val="28"/>
          <w:lang w:val="en-US" w:eastAsia="zh-CN"/>
        </w:rPr>
        <w:t>3</w:t>
      </w:r>
      <w:r>
        <w:rPr>
          <w:rFonts w:hint="eastAsia" w:ascii="仿宋" w:hAnsi="仿宋" w:eastAsia="仿宋" w:cs="仿宋"/>
          <w:i w:val="0"/>
          <w:iCs w:val="0"/>
          <w:caps w:val="0"/>
          <w:color w:val="333333"/>
          <w:spacing w:val="0"/>
          <w:sz w:val="28"/>
          <w:szCs w:val="28"/>
        </w:rPr>
        <w:t>.</w:t>
      </w:r>
      <w:r>
        <w:rPr>
          <w:rFonts w:hint="eastAsia" w:ascii="仿宋" w:hAnsi="仿宋" w:eastAsia="仿宋" w:cs="仿宋"/>
          <w:i w:val="0"/>
          <w:iCs w:val="0"/>
          <w:caps w:val="0"/>
          <w:color w:val="333333"/>
          <w:spacing w:val="0"/>
          <w:sz w:val="28"/>
          <w:szCs w:val="28"/>
          <w:lang w:val="en-US" w:eastAsia="zh-CN"/>
        </w:rPr>
        <w:t>全国高校党建工作会议</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t>https://www.12371.cn/2021/08/17/ARTI1629190146036566.shtml</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4</w:t>
      </w:r>
      <w:r>
        <w:rPr>
          <w:rFonts w:hint="eastAsia" w:ascii="仿宋" w:hAnsi="仿宋" w:eastAsia="仿宋" w:cs="仿宋"/>
          <w:i w:val="0"/>
          <w:iCs w:val="0"/>
          <w:caps w:val="0"/>
          <w:color w:val="333333"/>
          <w:spacing w:val="0"/>
          <w:sz w:val="28"/>
          <w:szCs w:val="28"/>
        </w:rPr>
        <w:t>.习近平：党的伟大精神永远是党和国家的宝贵精神财富</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"https://www.12371.cn/2021/08/31/ARTI1630398874995928.shtml"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https://www.12371.cn/2021/08/31/ARTI1630398874995928.shtml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5</w:t>
      </w:r>
      <w:r>
        <w:rPr>
          <w:rFonts w:hint="eastAsia" w:ascii="仿宋" w:hAnsi="仿宋" w:eastAsia="仿宋" w:cs="仿宋"/>
          <w:i w:val="0"/>
          <w:iCs w:val="0"/>
          <w:caps w:val="0"/>
          <w:color w:val="333333"/>
          <w:spacing w:val="0"/>
          <w:sz w:val="28"/>
          <w:szCs w:val="28"/>
        </w:rPr>
        <w:t>.习近平给全国高校黄大年式教师团队代表的回信</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"https://www.12371.cn/2021/09/09/ARTI1631162194425776.shtml"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https://www.12371.cn/2021/09/09/ARTI1631162194425776.shtml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6</w:t>
      </w:r>
      <w:r>
        <w:rPr>
          <w:rFonts w:hint="eastAsia" w:ascii="仿宋" w:hAnsi="仿宋" w:eastAsia="仿宋" w:cs="仿宋"/>
          <w:i w:val="0"/>
          <w:iCs w:val="0"/>
          <w:caps w:val="0"/>
          <w:color w:val="333333"/>
          <w:spacing w:val="0"/>
          <w:sz w:val="28"/>
          <w:szCs w:val="28"/>
        </w:rPr>
        <w:t>.教育部关于学习贯彻习近平总书记给全国高校黄大年式教师团队代表重要回信精神的通知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参考网址：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"http://www.moe.gov.cn/srcsite/A10/s7002/202109/t20210913_562595.html"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http://www.moe.gov.cn/srcsite/A10/s7002/202109/t20210913_562595.html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7</w:t>
      </w:r>
      <w:r>
        <w:rPr>
          <w:rFonts w:hint="eastAsia" w:ascii="仿宋" w:hAnsi="仿宋" w:eastAsia="仿宋" w:cs="仿宋"/>
          <w:i w:val="0"/>
          <w:iCs w:val="0"/>
          <w:caps w:val="0"/>
          <w:color w:val="333333"/>
          <w:spacing w:val="0"/>
          <w:sz w:val="28"/>
          <w:szCs w:val="28"/>
        </w:rPr>
        <w:t>.中共中央组织部编写的图书《中国共产党组织建设一百年》（党建读物出版社）（书目已单独下发）</w:t>
      </w:r>
      <w:r>
        <w:rPr>
          <w:rFonts w:hint="eastAsia" w:ascii="仿宋" w:hAnsi="仿宋" w:eastAsia="仿宋" w:cs="仿宋"/>
          <w:i w:val="0"/>
          <w:iCs w:val="0"/>
          <w:caps w:val="0"/>
          <w:color w:val="333333"/>
          <w:spacing w:val="0"/>
          <w:sz w:val="28"/>
          <w:szCs w:val="28"/>
        </w:rPr>
        <w:br w:type="textWrapping"/>
      </w: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"https://www.12371.cn/2021/07/30/VIDE1627650721348988.shtml"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https://www.12371.cn/2021/07/30/VIDE1627650721348988.shtml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8</w:t>
      </w:r>
      <w:r>
        <w:rPr>
          <w:rFonts w:hint="eastAsia" w:ascii="仿宋" w:hAnsi="仿宋" w:eastAsia="仿宋" w:cs="仿宋"/>
          <w:i w:val="0"/>
          <w:iCs w:val="0"/>
          <w:caps w:val="0"/>
          <w:color w:val="333333"/>
          <w:spacing w:val="0"/>
          <w:sz w:val="28"/>
          <w:szCs w:val="28"/>
        </w:rPr>
        <w:t>.中国共产党历史系列课程</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"https://www.12371.cn/2021/09/28/VIDA1632810114038848.shtml"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https://www.12371.cn/2021/09/28/VIDA1632810114038848.shtml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9</w:t>
      </w:r>
      <w:r>
        <w:rPr>
          <w:rFonts w:hint="eastAsia" w:ascii="仿宋" w:hAnsi="仿宋" w:eastAsia="仿宋" w:cs="仿宋"/>
          <w:i w:val="0"/>
          <w:iCs w:val="0"/>
          <w:caps w:val="0"/>
          <w:color w:val="333333"/>
          <w:spacing w:val="0"/>
          <w:sz w:val="28"/>
          <w:szCs w:val="28"/>
        </w:rPr>
        <w:t>.中国共产党人精神谱系第一批伟大精神正式发布</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学习网址：</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"https://www.12371.cn/2021/09/29/ARTI1632910890789151.shtml"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https://www.12371.cn/2021/09/29/ARTI1632910890789151.shtml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i w:val="0"/>
          <w:iCs w:val="0"/>
          <w:caps w:val="0"/>
          <w:color w:val="333333"/>
          <w:spacing w:val="0"/>
          <w:sz w:val="18"/>
          <w:szCs w:val="18"/>
        </w:rPr>
      </w:pPr>
      <w:r>
        <w:rPr>
          <w:rFonts w:hint="eastAsia" w:ascii="仿宋" w:hAnsi="仿宋" w:eastAsia="仿宋" w:cs="仿宋"/>
          <w:i w:val="0"/>
          <w:iCs w:val="0"/>
          <w:caps w:val="0"/>
          <w:color w:val="333333"/>
          <w:spacing w:val="0"/>
          <w:sz w:val="28"/>
          <w:szCs w:val="28"/>
          <w:lang w:val="en-US" w:eastAsia="zh-CN"/>
        </w:rPr>
        <w:t>10</w:t>
      </w:r>
      <w:r>
        <w:rPr>
          <w:rFonts w:hint="eastAsia" w:ascii="仿宋" w:hAnsi="仿宋" w:eastAsia="仿宋" w:cs="仿宋"/>
          <w:i w:val="0"/>
          <w:iCs w:val="0"/>
          <w:caps w:val="0"/>
          <w:color w:val="333333"/>
          <w:spacing w:val="0"/>
          <w:sz w:val="28"/>
          <w:szCs w:val="28"/>
        </w:rPr>
        <w:t>.中国共产党人的精神谱系之社会主义革命和建设时期</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——抗美援朝精神：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"https://www.12371.cn/special/zgjs/kmycjs/"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https://www.12371.cn/special/zgjs/kmycjs/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——“两弹一星”精神：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"https://www.12371.cn/special/zgjs/ldyxjs/"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https://www.12371.cn/special/zgjs/ldyxjs/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——雷锋精神：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"https://www.12371.cn/special/zgjs/lfjs/"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https://www.12371.cn/special/zgjs/lfjs/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——焦裕禄精神：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"https://www.12371.cn/special/zgjs/jyl/"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https://www.12371.cn/special/zgjs/jyl/</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——大庆精神：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"https://www.12371.cn/special/zgjs/dqjs/"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https://www.12371.cn/special/zgjs/dqjs/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——铁人精神：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"https://www.12371.cn/special/zgjs/dqjs/"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https://www.12371.cn/special/zgjs/dqjs/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——红旗渠精神：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"https://www.12371.cn/special/zgjs/hqqjs/"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https://www.12371.cn/special/zgjs/hqqjs/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——北大荒精神：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"https://www.12371.cn/special/zgjs/bdhjs/"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https://www.12371.cn/special/zgjs/bdhjs/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——塞罕坝精神：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"https://www.12371.cn/special/zgjs/shbjs/"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https://www.12371.cn/special/zgjs/shbjs/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555" w:right="0" w:firstLine="0"/>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——王杰精神：</w:t>
      </w:r>
      <w:r>
        <w:rPr>
          <w:rStyle w:val="13"/>
          <w:rFonts w:hint="default" w:ascii="Times New Roman" w:hAnsi="Times New Roman" w:cs="Times New Roman"/>
          <w:color w:val="800080"/>
          <w:spacing w:val="0"/>
          <w:sz w:val="18"/>
          <w:szCs w:val="18"/>
          <w:u w:val="single"/>
        </w:rPr>
        <w:fldChar w:fldCharType="begin"/>
      </w:r>
      <w:r>
        <w:rPr>
          <w:rStyle w:val="13"/>
          <w:rFonts w:hint="default" w:ascii="Times New Roman" w:hAnsi="Times New Roman" w:cs="Times New Roman"/>
          <w:color w:val="800080"/>
          <w:spacing w:val="0"/>
          <w:sz w:val="18"/>
          <w:szCs w:val="18"/>
          <w:u w:val="single"/>
        </w:rPr>
        <w:instrText xml:space="preserve"> HYPERLINK "https://www.12371.cn/special/zgjs/wjjs/" </w:instrText>
      </w:r>
      <w:r>
        <w:rPr>
          <w:rStyle w:val="13"/>
          <w:rFonts w:hint="default" w:ascii="Times New Roman" w:hAnsi="Times New Roman" w:cs="Times New Roman"/>
          <w:color w:val="800080"/>
          <w:spacing w:val="0"/>
          <w:sz w:val="18"/>
          <w:szCs w:val="18"/>
          <w:u w:val="single"/>
        </w:rPr>
        <w:fldChar w:fldCharType="separate"/>
      </w:r>
      <w:r>
        <w:rPr>
          <w:rStyle w:val="13"/>
          <w:rFonts w:hint="default" w:ascii="Times New Roman" w:hAnsi="Times New Roman" w:cs="Times New Roman"/>
          <w:color w:val="800080"/>
          <w:spacing w:val="0"/>
          <w:sz w:val="18"/>
          <w:szCs w:val="18"/>
          <w:u w:val="single"/>
        </w:rPr>
        <w:t>https://www.12371.cn/special/zgjs/wjjs/</w:t>
      </w:r>
      <w:r>
        <w:rPr>
          <w:rStyle w:val="13"/>
          <w:rFonts w:hint="default" w:ascii="Times New Roman" w:hAnsi="Times New Roman" w:cs="Times New Roman"/>
          <w:color w:val="800080"/>
          <w:spacing w:val="0"/>
          <w:sz w:val="18"/>
          <w:szCs w:val="18"/>
          <w:u w:val="single"/>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0"/>
        <w:jc w:val="both"/>
        <w:rPr>
          <w:i w:val="0"/>
          <w:iCs w:val="0"/>
          <w:caps w:val="0"/>
          <w:color w:val="333333"/>
          <w:spacing w:val="0"/>
          <w:sz w:val="18"/>
          <w:szCs w:val="1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0"/>
        <w:jc w:val="both"/>
        <w:rPr>
          <w:i w:val="0"/>
          <w:iCs w:val="0"/>
          <w:caps w:val="0"/>
          <w:color w:val="333333"/>
          <w:spacing w:val="0"/>
          <w:sz w:val="18"/>
          <w:szCs w:val="1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0"/>
        <w:jc w:val="right"/>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                         </w:t>
      </w:r>
      <w:r>
        <w:rPr>
          <w:rFonts w:hint="eastAsia" w:ascii="仿宋" w:hAnsi="仿宋" w:eastAsia="仿宋" w:cs="仿宋"/>
          <w:i w:val="0"/>
          <w:iCs w:val="0"/>
          <w:caps w:val="0"/>
          <w:color w:val="333333"/>
          <w:spacing w:val="0"/>
          <w:sz w:val="28"/>
          <w:szCs w:val="28"/>
          <w:lang w:val="en-US" w:eastAsia="zh-CN"/>
        </w:rPr>
        <w:t>合肥学院</w:t>
      </w:r>
      <w:bookmarkStart w:id="0" w:name="_GoBack"/>
      <w:bookmarkEnd w:id="0"/>
      <w:r>
        <w:rPr>
          <w:rFonts w:hint="eastAsia" w:ascii="仿宋" w:hAnsi="仿宋" w:eastAsia="仿宋" w:cs="仿宋"/>
          <w:i w:val="0"/>
          <w:iCs w:val="0"/>
          <w:caps w:val="0"/>
          <w:color w:val="333333"/>
          <w:spacing w:val="0"/>
          <w:sz w:val="28"/>
          <w:szCs w:val="28"/>
        </w:rPr>
        <w:t>党委组织部</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0"/>
        <w:jc w:val="right"/>
        <w:rPr>
          <w:i w:val="0"/>
          <w:iCs w:val="0"/>
          <w:caps w:val="0"/>
          <w:color w:val="333333"/>
          <w:spacing w:val="0"/>
          <w:sz w:val="18"/>
          <w:szCs w:val="18"/>
        </w:rPr>
      </w:pPr>
      <w:r>
        <w:rPr>
          <w:rFonts w:hint="eastAsia" w:ascii="仿宋" w:hAnsi="仿宋" w:eastAsia="仿宋" w:cs="仿宋"/>
          <w:i w:val="0"/>
          <w:iCs w:val="0"/>
          <w:caps w:val="0"/>
          <w:color w:val="333333"/>
          <w:spacing w:val="0"/>
          <w:sz w:val="28"/>
          <w:szCs w:val="28"/>
        </w:rPr>
        <w:t>                         2021年10月</w:t>
      </w:r>
      <w:r>
        <w:rPr>
          <w:rFonts w:hint="eastAsia" w:ascii="仿宋" w:hAnsi="仿宋" w:eastAsia="仿宋" w:cs="仿宋"/>
          <w:i w:val="0"/>
          <w:iCs w:val="0"/>
          <w:caps w:val="0"/>
          <w:color w:val="333333"/>
          <w:spacing w:val="0"/>
          <w:sz w:val="28"/>
          <w:szCs w:val="28"/>
          <w:lang w:val="en-US" w:eastAsia="zh-CN"/>
        </w:rPr>
        <w:t>12</w:t>
      </w:r>
      <w:r>
        <w:rPr>
          <w:rFonts w:hint="eastAsia" w:ascii="仿宋" w:hAnsi="仿宋" w:eastAsia="仿宋" w:cs="仿宋"/>
          <w:i w:val="0"/>
          <w:iCs w:val="0"/>
          <w:caps w:val="0"/>
          <w:color w:val="333333"/>
          <w:spacing w:val="0"/>
          <w:sz w:val="28"/>
          <w:szCs w:val="28"/>
        </w:rPr>
        <w:t>日</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55" w:lineRule="atLeast"/>
        <w:ind w:left="0" w:right="0" w:firstLine="555"/>
        <w:rPr>
          <w:rFonts w:ascii="仿宋" w:hAnsi="仿宋" w:eastAsia="仿宋" w:cs="仿宋"/>
          <w:i w:val="0"/>
          <w:iCs w:val="0"/>
          <w:caps w:val="0"/>
          <w:color w:val="333333"/>
          <w:spacing w:val="0"/>
          <w:sz w:val="28"/>
          <w:szCs w:val="28"/>
        </w:rPr>
      </w:pPr>
    </w:p>
    <w:p>
      <w:pPr>
        <w:spacing w:line="220" w:lineRule="atLeast"/>
        <w:rPr>
          <w:rFonts w:ascii="仿宋_GB2312" w:hAnsi="仿宋_GB2312" w:eastAsia="仿宋_GB2312" w:cs="仿宋_GB2312"/>
          <w:color w:val="FF0000"/>
          <w:kern w:val="2"/>
          <w:sz w:val="24"/>
          <w:szCs w:val="24"/>
        </w:rPr>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D31D50"/>
    <w:rsid w:val="000246A3"/>
    <w:rsid w:val="000C035A"/>
    <w:rsid w:val="00202000"/>
    <w:rsid w:val="00214C6E"/>
    <w:rsid w:val="00255C78"/>
    <w:rsid w:val="00323B43"/>
    <w:rsid w:val="003672B0"/>
    <w:rsid w:val="003D37D8"/>
    <w:rsid w:val="00426133"/>
    <w:rsid w:val="004358AB"/>
    <w:rsid w:val="004B2ECC"/>
    <w:rsid w:val="00567CD1"/>
    <w:rsid w:val="006131D6"/>
    <w:rsid w:val="006246ED"/>
    <w:rsid w:val="00664530"/>
    <w:rsid w:val="008B7726"/>
    <w:rsid w:val="00913997"/>
    <w:rsid w:val="00917CD2"/>
    <w:rsid w:val="009D196D"/>
    <w:rsid w:val="009D7A00"/>
    <w:rsid w:val="00A62FA7"/>
    <w:rsid w:val="00D11C97"/>
    <w:rsid w:val="00D31030"/>
    <w:rsid w:val="00D31D50"/>
    <w:rsid w:val="00D361F7"/>
    <w:rsid w:val="00D86A9C"/>
    <w:rsid w:val="00E32B78"/>
    <w:rsid w:val="00EB0D29"/>
    <w:rsid w:val="04671BD0"/>
    <w:rsid w:val="04EF1C1E"/>
    <w:rsid w:val="08306203"/>
    <w:rsid w:val="0B03327E"/>
    <w:rsid w:val="0EF645DD"/>
    <w:rsid w:val="174914E4"/>
    <w:rsid w:val="1A5479CD"/>
    <w:rsid w:val="1BB819C7"/>
    <w:rsid w:val="27B343E8"/>
    <w:rsid w:val="28795C1F"/>
    <w:rsid w:val="2B062413"/>
    <w:rsid w:val="2D683F4F"/>
    <w:rsid w:val="354630E4"/>
    <w:rsid w:val="36174B25"/>
    <w:rsid w:val="361C5C1D"/>
    <w:rsid w:val="36FC39BC"/>
    <w:rsid w:val="37612A70"/>
    <w:rsid w:val="3D6F13BF"/>
    <w:rsid w:val="3E140A44"/>
    <w:rsid w:val="455961A9"/>
    <w:rsid w:val="50DC23CD"/>
    <w:rsid w:val="5ADC7E67"/>
    <w:rsid w:val="65DD5C0D"/>
    <w:rsid w:val="676803E7"/>
    <w:rsid w:val="6AC06F92"/>
    <w:rsid w:val="6C3C315E"/>
    <w:rsid w:val="6CB06336"/>
    <w:rsid w:val="6F912B92"/>
    <w:rsid w:val="719D60F8"/>
    <w:rsid w:val="746E3AE1"/>
    <w:rsid w:val="7CCE0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19"/>
    <w:qFormat/>
    <w:uiPriority w:val="9"/>
    <w:pPr>
      <w:adjustRightInd/>
      <w:snapToGrid/>
      <w:spacing w:before="100" w:beforeAutospacing="1" w:after="100" w:afterAutospacing="1"/>
      <w:outlineLvl w:val="0"/>
    </w:pPr>
    <w:rPr>
      <w:rFonts w:ascii="宋体" w:hAnsi="宋体" w:eastAsia="宋体" w:cs="宋体"/>
      <w:b/>
      <w:bCs/>
      <w:kern w:val="36"/>
      <w:sz w:val="48"/>
      <w:szCs w:val="48"/>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semiHidden/>
    <w:unhideWhenUsed/>
    <w:qFormat/>
    <w:uiPriority w:val="99"/>
    <w:pPr>
      <w:tabs>
        <w:tab w:val="center" w:pos="4153"/>
        <w:tab w:val="right" w:pos="8306"/>
      </w:tabs>
    </w:pPr>
    <w:rPr>
      <w:sz w:val="18"/>
      <w:szCs w:val="18"/>
    </w:rPr>
  </w:style>
  <w:style w:type="paragraph" w:styleId="5">
    <w:name w:val="header"/>
    <w:basedOn w:val="1"/>
    <w:link w:val="17"/>
    <w:semiHidden/>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9">
    <w:name w:val="Strong"/>
    <w:basedOn w:val="8"/>
    <w:qFormat/>
    <w:uiPriority w:val="22"/>
    <w:rPr>
      <w:b/>
    </w:rPr>
  </w:style>
  <w:style w:type="character" w:styleId="10">
    <w:name w:val="FollowedHyperlink"/>
    <w:basedOn w:val="8"/>
    <w:semiHidden/>
    <w:unhideWhenUsed/>
    <w:qFormat/>
    <w:uiPriority w:val="99"/>
    <w:rPr>
      <w:color w:val="333333"/>
      <w:u w:val="none"/>
    </w:rPr>
  </w:style>
  <w:style w:type="character" w:styleId="11">
    <w:name w:val="HTML Definition"/>
    <w:basedOn w:val="8"/>
    <w:semiHidden/>
    <w:unhideWhenUsed/>
    <w:qFormat/>
    <w:uiPriority w:val="99"/>
    <w:rPr>
      <w:i/>
    </w:rPr>
  </w:style>
  <w:style w:type="character" w:styleId="12">
    <w:name w:val="HTML Acronym"/>
    <w:basedOn w:val="8"/>
    <w:semiHidden/>
    <w:unhideWhenUsed/>
    <w:qFormat/>
    <w:uiPriority w:val="99"/>
  </w:style>
  <w:style w:type="character" w:styleId="13">
    <w:name w:val="Hyperlink"/>
    <w:basedOn w:val="8"/>
    <w:unhideWhenUsed/>
    <w:uiPriority w:val="99"/>
    <w:rPr>
      <w:color w:val="333333"/>
      <w:u w:val="none"/>
    </w:rPr>
  </w:style>
  <w:style w:type="character" w:styleId="14">
    <w:name w:val="HTML Code"/>
    <w:basedOn w:val="8"/>
    <w:semiHidden/>
    <w:unhideWhenUsed/>
    <w:qFormat/>
    <w:uiPriority w:val="99"/>
    <w:rPr>
      <w:rFonts w:ascii="monospace" w:hAnsi="monospace" w:eastAsia="monospace" w:cs="monospace"/>
      <w:sz w:val="21"/>
      <w:szCs w:val="21"/>
    </w:rPr>
  </w:style>
  <w:style w:type="character" w:styleId="15">
    <w:name w:val="HTML Keyboard"/>
    <w:basedOn w:val="8"/>
    <w:semiHidden/>
    <w:unhideWhenUsed/>
    <w:qFormat/>
    <w:uiPriority w:val="99"/>
    <w:rPr>
      <w:rFonts w:hint="default" w:ascii="monospace" w:hAnsi="monospace" w:eastAsia="monospace" w:cs="monospace"/>
      <w:sz w:val="21"/>
      <w:szCs w:val="21"/>
    </w:rPr>
  </w:style>
  <w:style w:type="character" w:styleId="16">
    <w:name w:val="HTML Sample"/>
    <w:basedOn w:val="8"/>
    <w:semiHidden/>
    <w:unhideWhenUsed/>
    <w:qFormat/>
    <w:uiPriority w:val="99"/>
    <w:rPr>
      <w:rFonts w:hint="default" w:ascii="monospace" w:hAnsi="monospace" w:eastAsia="monospace" w:cs="monospace"/>
      <w:sz w:val="21"/>
      <w:szCs w:val="21"/>
    </w:rPr>
  </w:style>
  <w:style w:type="character" w:customStyle="1" w:styleId="17">
    <w:name w:val="页眉 Char"/>
    <w:basedOn w:val="8"/>
    <w:link w:val="5"/>
    <w:semiHidden/>
    <w:qFormat/>
    <w:uiPriority w:val="99"/>
    <w:rPr>
      <w:rFonts w:ascii="Tahoma" w:hAnsi="Tahoma"/>
      <w:sz w:val="18"/>
      <w:szCs w:val="18"/>
    </w:rPr>
  </w:style>
  <w:style w:type="character" w:customStyle="1" w:styleId="18">
    <w:name w:val="页脚 Char"/>
    <w:basedOn w:val="8"/>
    <w:link w:val="4"/>
    <w:semiHidden/>
    <w:qFormat/>
    <w:uiPriority w:val="99"/>
    <w:rPr>
      <w:rFonts w:ascii="Tahoma" w:hAnsi="Tahoma"/>
      <w:sz w:val="18"/>
      <w:szCs w:val="18"/>
    </w:rPr>
  </w:style>
  <w:style w:type="character" w:customStyle="1" w:styleId="19">
    <w:name w:val="标题 1 Char"/>
    <w:basedOn w:val="8"/>
    <w:link w:val="2"/>
    <w:qFormat/>
    <w:uiPriority w:val="9"/>
    <w:rPr>
      <w:rFonts w:ascii="宋体" w:hAnsi="宋体" w:eastAsia="宋体" w:cs="宋体"/>
      <w:b/>
      <w:bCs/>
      <w:kern w:val="36"/>
      <w:sz w:val="48"/>
      <w:szCs w:val="48"/>
    </w:rPr>
  </w:style>
  <w:style w:type="character" w:customStyle="1" w:styleId="20">
    <w:name w:val="c2"/>
    <w:basedOn w:val="8"/>
    <w:qFormat/>
    <w:uiPriority w:val="0"/>
  </w:style>
  <w:style w:type="character" w:customStyle="1" w:styleId="21">
    <w:name w:val="c1"/>
    <w:basedOn w:val="8"/>
    <w:qFormat/>
    <w:uiPriority w:val="0"/>
  </w:style>
  <w:style w:type="character" w:customStyle="1" w:styleId="22">
    <w:name w:val="c3"/>
    <w:basedOn w:val="8"/>
    <w:qFormat/>
    <w:uiPriority w:val="0"/>
  </w:style>
  <w:style w:type="character" w:customStyle="1" w:styleId="23">
    <w:name w:val="tit4"/>
    <w:basedOn w:val="8"/>
    <w:qFormat/>
    <w:uiPriority w:val="0"/>
    <w:rPr>
      <w:b/>
      <w:color w:val="333333"/>
      <w:sz w:val="24"/>
      <w:szCs w:val="24"/>
    </w:rPr>
  </w:style>
  <w:style w:type="character" w:customStyle="1" w:styleId="24">
    <w:name w:val="tit5"/>
    <w:basedOn w:val="8"/>
    <w:qFormat/>
    <w:uiPriority w:val="0"/>
    <w:rPr>
      <w:b/>
    </w:rPr>
  </w:style>
  <w:style w:type="character" w:customStyle="1" w:styleId="25">
    <w:name w:val="tit6"/>
    <w:basedOn w:val="8"/>
    <w:uiPriority w:val="0"/>
  </w:style>
  <w:style w:type="character" w:customStyle="1" w:styleId="26">
    <w:name w:val="left2"/>
    <w:basedOn w:val="8"/>
    <w:qFormat/>
    <w:uiPriority w:val="0"/>
  </w:style>
  <w:style w:type="character" w:customStyle="1" w:styleId="27">
    <w:name w:val="msg-box10"/>
    <w:basedOn w:val="8"/>
    <w:qFormat/>
    <w:uiPriority w:val="0"/>
  </w:style>
  <w:style w:type="character" w:customStyle="1" w:styleId="28">
    <w:name w:val="msg-box11"/>
    <w:basedOn w:val="8"/>
    <w:qFormat/>
    <w:uiPriority w:val="0"/>
  </w:style>
  <w:style w:type="character" w:customStyle="1" w:styleId="29">
    <w:name w:val="tit"/>
    <w:basedOn w:val="8"/>
    <w:qFormat/>
    <w:uiPriority w:val="0"/>
    <w:rPr>
      <w:b/>
      <w:color w:val="333333"/>
      <w:sz w:val="24"/>
      <w:szCs w:val="24"/>
    </w:rPr>
  </w:style>
  <w:style w:type="character" w:customStyle="1" w:styleId="30">
    <w:name w:val="tit1"/>
    <w:basedOn w:val="8"/>
    <w:qFormat/>
    <w:uiPriority w:val="0"/>
    <w:rPr>
      <w:b/>
    </w:rPr>
  </w:style>
  <w:style w:type="character" w:customStyle="1" w:styleId="31">
    <w:name w:val="tit2"/>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141</Words>
  <Characters>809</Characters>
  <Lines>6</Lines>
  <Paragraphs>1</Paragraphs>
  <TotalTime>8</TotalTime>
  <ScaleCrop>false</ScaleCrop>
  <LinksUpToDate>false</LinksUpToDate>
  <CharactersWithSpaces>949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Tina</dc:creator>
  <cp:lastModifiedBy>Simpleton-leo</cp:lastModifiedBy>
  <cp:lastPrinted>2021-05-07T05:22:00Z</cp:lastPrinted>
  <dcterms:modified xsi:type="dcterms:W3CDTF">2021-10-12T08:30:19Z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279ABAE7F48245E59824677A1ADF9999</vt:lpwstr>
  </property>
</Properties>
</file>